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6A6D7" w14:textId="772B5022" w:rsidR="00B3768B" w:rsidRDefault="00B3768B" w:rsidP="00765623">
      <w:pPr>
        <w:pStyle w:val="Heading3"/>
        <w:spacing w:before="0" w:beforeAutospacing="0" w:after="0" w:afterAutospacing="0" w:line="360" w:lineRule="auto"/>
        <w:jc w:val="center"/>
        <w:rPr>
          <w:rStyle w:val="Strong"/>
          <w:rFonts w:ascii="Arial" w:hAnsi="Arial" w:cs="Arial"/>
          <w:b/>
          <w:bCs/>
          <w:sz w:val="24"/>
          <w:szCs w:val="24"/>
        </w:rPr>
      </w:pPr>
      <w:r>
        <w:rPr>
          <w:rStyle w:val="Strong"/>
          <w:rFonts w:ascii="Arial" w:hAnsi="Arial" w:cs="Arial"/>
          <w:b/>
          <w:bCs/>
          <w:sz w:val="24"/>
          <w:szCs w:val="24"/>
        </w:rPr>
        <w:t>INOVASI</w:t>
      </w:r>
    </w:p>
    <w:p w14:paraId="7B88EB81" w14:textId="20C431C9" w:rsidR="0003552A" w:rsidRPr="00086031" w:rsidRDefault="00B911D7" w:rsidP="00765623">
      <w:pPr>
        <w:pStyle w:val="Heading3"/>
        <w:spacing w:before="0" w:beforeAutospacing="0" w:after="0" w:afterAutospacing="0" w:line="360" w:lineRule="auto"/>
        <w:jc w:val="center"/>
        <w:rPr>
          <w:rStyle w:val="Strong"/>
          <w:rFonts w:ascii="Arial" w:hAnsi="Arial" w:cs="Arial"/>
          <w:b/>
          <w:bCs/>
          <w:sz w:val="24"/>
          <w:szCs w:val="24"/>
        </w:rPr>
      </w:pPr>
      <w:r w:rsidRPr="00086031">
        <w:rPr>
          <w:rStyle w:val="Strong"/>
          <w:rFonts w:ascii="Arial" w:hAnsi="Arial" w:cs="Arial"/>
          <w:b/>
          <w:bCs/>
          <w:sz w:val="24"/>
          <w:szCs w:val="24"/>
        </w:rPr>
        <w:t xml:space="preserve">GEMPITA </w:t>
      </w:r>
      <w:r w:rsidR="009E7704">
        <w:rPr>
          <w:rStyle w:val="Strong"/>
          <w:rFonts w:ascii="Arial" w:hAnsi="Arial" w:cs="Arial"/>
          <w:b/>
          <w:bCs/>
          <w:sz w:val="24"/>
          <w:szCs w:val="24"/>
        </w:rPr>
        <w:t>BERSAMA</w:t>
      </w:r>
    </w:p>
    <w:p w14:paraId="4EBFBBDC" w14:textId="77777777" w:rsidR="003166F4" w:rsidRPr="00086031" w:rsidRDefault="003166F4" w:rsidP="00765623">
      <w:pPr>
        <w:pStyle w:val="Heading3"/>
        <w:spacing w:before="0" w:beforeAutospacing="0" w:after="0" w:afterAutospacing="0" w:line="360" w:lineRule="auto"/>
        <w:jc w:val="center"/>
        <w:rPr>
          <w:rFonts w:ascii="Arial" w:hAnsi="Arial" w:cs="Arial"/>
          <w:b w:val="0"/>
          <w:sz w:val="24"/>
          <w:szCs w:val="24"/>
        </w:rPr>
      </w:pPr>
    </w:p>
    <w:p w14:paraId="2C96B479" w14:textId="18535FBF" w:rsidR="00765623" w:rsidRPr="00086031" w:rsidRDefault="00765623" w:rsidP="006321E1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  <w:r w:rsidRPr="00086031">
        <w:rPr>
          <w:rStyle w:val="Strong"/>
          <w:rFonts w:ascii="Arial" w:hAnsi="Arial" w:cs="Arial"/>
          <w:b w:val="0"/>
        </w:rPr>
        <w:t xml:space="preserve">Gempita </w:t>
      </w:r>
      <w:r w:rsidR="009E7704">
        <w:rPr>
          <w:rFonts w:ascii="Arial" w:hAnsi="Arial" w:cs="Arial"/>
          <w:bCs/>
        </w:rPr>
        <w:t>Bersama</w:t>
      </w:r>
      <w:r w:rsidRPr="00086031">
        <w:rPr>
          <w:rFonts w:ascii="Arial" w:hAnsi="Arial" w:cs="Arial"/>
        </w:rPr>
        <w:t xml:space="preserve"> </w:t>
      </w:r>
      <w:r w:rsidR="006321E1" w:rsidRPr="00086031">
        <w:rPr>
          <w:rFonts w:ascii="Arial" w:hAnsi="Arial" w:cs="Arial"/>
        </w:rPr>
        <w:t>(</w:t>
      </w:r>
      <w:r w:rsidR="006321E1" w:rsidRPr="00086031">
        <w:rPr>
          <w:rStyle w:val="Strong"/>
          <w:rFonts w:ascii="Arial" w:hAnsi="Arial" w:cs="Arial"/>
          <w:b w:val="0"/>
          <w:bCs w:val="0"/>
        </w:rPr>
        <w:t xml:space="preserve">Gerakan Pemberdayaan Masyarakat Pangan Inovatif Tangguh menuju Konsumsi Beragam, Bergizi Seimbang, dan Aman) </w:t>
      </w:r>
      <w:r w:rsidRPr="00086031">
        <w:rPr>
          <w:rFonts w:ascii="Arial" w:hAnsi="Arial" w:cs="Arial"/>
        </w:rPr>
        <w:t>merupakan inova</w:t>
      </w:r>
      <w:r w:rsidR="006321E1" w:rsidRPr="00086031">
        <w:rPr>
          <w:rFonts w:ascii="Arial" w:hAnsi="Arial" w:cs="Arial"/>
        </w:rPr>
        <w:t xml:space="preserve">si pemberdayaan masyarakat </w:t>
      </w:r>
      <w:r w:rsidRPr="00086031">
        <w:rPr>
          <w:rFonts w:ascii="Arial" w:hAnsi="Arial" w:cs="Arial"/>
        </w:rPr>
        <w:t>mel</w:t>
      </w:r>
      <w:r w:rsidR="00361B2A">
        <w:rPr>
          <w:rFonts w:ascii="Arial" w:hAnsi="Arial" w:cs="Arial"/>
        </w:rPr>
        <w:t>alui optimalisasi potensi</w:t>
      </w:r>
      <w:r w:rsidRPr="00086031">
        <w:rPr>
          <w:rFonts w:ascii="Arial" w:hAnsi="Arial" w:cs="Arial"/>
        </w:rPr>
        <w:t xml:space="preserve"> lokal. Inovasi ini </w:t>
      </w:r>
      <w:r w:rsidR="005A28FE" w:rsidRPr="00086031">
        <w:rPr>
          <w:rFonts w:ascii="Arial" w:hAnsi="Arial" w:cs="Arial"/>
        </w:rPr>
        <w:t>bertujuan</w:t>
      </w:r>
      <w:r w:rsidRPr="00086031">
        <w:rPr>
          <w:rFonts w:ascii="Arial" w:hAnsi="Arial" w:cs="Arial"/>
        </w:rPr>
        <w:t xml:space="preserve"> untuk meningkatkan konsumsi pangan B2SA, mengoptimalkan pemanfaatan pekarangan sebagai sumber pangan keluarga, meningkatkan keterampilan pengolahan pangan lokal, mendorong tumbuhnya usaha pangan </w:t>
      </w:r>
      <w:r w:rsidR="00361B2A">
        <w:rPr>
          <w:rFonts w:ascii="Arial" w:hAnsi="Arial" w:cs="Arial"/>
        </w:rPr>
        <w:t>lokal</w:t>
      </w:r>
      <w:r w:rsidRPr="00086031">
        <w:rPr>
          <w:rFonts w:ascii="Arial" w:hAnsi="Arial" w:cs="Arial"/>
        </w:rPr>
        <w:t>, meningkatkan Skor Pola Pangan Harapan (PPH), serta memperkuat ketahanan pangan Kota Payakumbuh.</w:t>
      </w:r>
    </w:p>
    <w:p w14:paraId="2C965FB9" w14:textId="473108B0" w:rsidR="00086031" w:rsidRPr="009E7704" w:rsidRDefault="00765623" w:rsidP="00086031">
      <w:pPr>
        <w:pStyle w:val="NormalWeb"/>
        <w:spacing w:before="0" w:beforeAutospacing="0" w:after="0" w:afterAutospacing="0" w:line="360" w:lineRule="auto"/>
        <w:ind w:firstLine="851"/>
        <w:jc w:val="both"/>
        <w:rPr>
          <w:rStyle w:val="Strong"/>
          <w:rFonts w:ascii="Arial" w:hAnsi="Arial" w:cs="Arial"/>
          <w:b w:val="0"/>
          <w:lang w:val="fi-FI"/>
        </w:rPr>
      </w:pPr>
      <w:r w:rsidRPr="00B3768B">
        <w:rPr>
          <w:rFonts w:ascii="Arial" w:hAnsi="Arial" w:cs="Arial"/>
          <w:lang w:val="fi-FI"/>
        </w:rPr>
        <w:t>Gempita B</w:t>
      </w:r>
      <w:r w:rsidR="00B3768B" w:rsidRPr="00B3768B">
        <w:rPr>
          <w:rFonts w:ascii="Arial" w:hAnsi="Arial" w:cs="Arial"/>
          <w:lang w:val="fi-FI"/>
        </w:rPr>
        <w:t>ersama</w:t>
      </w:r>
      <w:r w:rsidRPr="00B3768B">
        <w:rPr>
          <w:rFonts w:ascii="Arial" w:hAnsi="Arial" w:cs="Arial"/>
          <w:lang w:val="fi-FI"/>
        </w:rPr>
        <w:t xml:space="preserve"> mengintegrasikan sektor pangan, pe</w:t>
      </w:r>
      <w:r w:rsidR="00361B2A" w:rsidRPr="00B3768B">
        <w:rPr>
          <w:rFonts w:ascii="Arial" w:hAnsi="Arial" w:cs="Arial"/>
          <w:lang w:val="fi-FI"/>
        </w:rPr>
        <w:t>rtanian, kesehatan,</w:t>
      </w:r>
      <w:r w:rsidRPr="00B3768B">
        <w:rPr>
          <w:rFonts w:ascii="Arial" w:hAnsi="Arial" w:cs="Arial"/>
          <w:lang w:val="fi-FI"/>
        </w:rPr>
        <w:t xml:space="preserve"> ekonomi, dan teknologi melalui tiga pilar utama, yaitu </w:t>
      </w:r>
      <w:r w:rsidRPr="00B3768B">
        <w:rPr>
          <w:rStyle w:val="Strong"/>
          <w:rFonts w:ascii="Arial" w:hAnsi="Arial" w:cs="Arial"/>
          <w:b w:val="0"/>
          <w:lang w:val="fi-FI"/>
        </w:rPr>
        <w:t>Kebun B2SA, Pengolahan dan Pemasaran Pangan</w:t>
      </w:r>
      <w:r w:rsidR="00607A64" w:rsidRPr="00B3768B">
        <w:rPr>
          <w:rStyle w:val="Strong"/>
          <w:rFonts w:ascii="Arial" w:hAnsi="Arial" w:cs="Arial"/>
          <w:b w:val="0"/>
          <w:lang w:val="fi-FI"/>
        </w:rPr>
        <w:t xml:space="preserve"> lokal</w:t>
      </w:r>
      <w:r w:rsidRPr="00B3768B">
        <w:rPr>
          <w:rFonts w:ascii="Arial" w:hAnsi="Arial" w:cs="Arial"/>
          <w:lang w:val="fi-FI"/>
        </w:rPr>
        <w:t xml:space="preserve">. </w:t>
      </w:r>
      <w:r w:rsidR="00086031" w:rsidRPr="009E7704">
        <w:rPr>
          <w:rStyle w:val="Strong"/>
          <w:rFonts w:ascii="Arial" w:hAnsi="Arial" w:cs="Arial"/>
          <w:b w:val="0"/>
          <w:lang w:val="fi-FI"/>
        </w:rPr>
        <w:t xml:space="preserve">Kegiatan diawali dengan </w:t>
      </w:r>
      <w:r w:rsidR="00086031" w:rsidRPr="009E7704">
        <w:rPr>
          <w:rStyle w:val="Strong"/>
          <w:rFonts w:ascii="Arial" w:hAnsi="Arial" w:cs="Arial"/>
          <w:b w:val="0"/>
          <w:bCs w:val="0"/>
          <w:lang w:val="fi-FI"/>
        </w:rPr>
        <w:t>Kebun B2SA</w:t>
      </w:r>
      <w:r w:rsidR="00086031" w:rsidRPr="009E7704">
        <w:rPr>
          <w:rStyle w:val="Strong"/>
          <w:rFonts w:ascii="Arial" w:hAnsi="Arial" w:cs="Arial"/>
          <w:b w:val="0"/>
          <w:lang w:val="fi-FI"/>
        </w:rPr>
        <w:t xml:space="preserve"> melalui pemanfaatan </w:t>
      </w:r>
      <w:r w:rsidR="00607A64" w:rsidRPr="009E7704">
        <w:rPr>
          <w:rStyle w:val="Strong"/>
          <w:rFonts w:ascii="Arial" w:hAnsi="Arial" w:cs="Arial"/>
          <w:b w:val="0"/>
          <w:lang w:val="fi-FI"/>
        </w:rPr>
        <w:t>lahan pekarangan</w:t>
      </w:r>
      <w:r w:rsidR="00086031" w:rsidRPr="009E7704">
        <w:rPr>
          <w:rStyle w:val="Strong"/>
          <w:rFonts w:ascii="Arial" w:hAnsi="Arial" w:cs="Arial"/>
          <w:b w:val="0"/>
          <w:lang w:val="fi-FI"/>
        </w:rPr>
        <w:t xml:space="preserve"> untuk budidaya sayuran, buah, dan rempah, sebagai sumber pangan secara mandiri. </w:t>
      </w:r>
      <w:r w:rsidR="00086031" w:rsidRPr="009E7704">
        <w:rPr>
          <w:rFonts w:ascii="Arial" w:hAnsi="Arial" w:cs="Arial"/>
          <w:lang w:val="fi-FI"/>
        </w:rPr>
        <w:t xml:space="preserve">Selanjutnya </w:t>
      </w:r>
      <w:r w:rsidR="00361B2A" w:rsidRPr="009E7704">
        <w:rPr>
          <w:rFonts w:ascii="Arial" w:hAnsi="Arial" w:cs="Arial"/>
          <w:lang w:val="fi-FI"/>
        </w:rPr>
        <w:t>melalui p</w:t>
      </w:r>
      <w:r w:rsidR="00086031" w:rsidRPr="009E7704">
        <w:rPr>
          <w:rFonts w:ascii="Arial" w:hAnsi="Arial" w:cs="Arial"/>
          <w:lang w:val="fi-FI"/>
        </w:rPr>
        <w:t>elatihan pengolahan pangan lokal</w:t>
      </w:r>
      <w:r w:rsidR="004E564F" w:rsidRPr="009E7704">
        <w:rPr>
          <w:rFonts w:ascii="Arial" w:hAnsi="Arial" w:cs="Arial"/>
          <w:lang w:val="fi-FI"/>
        </w:rPr>
        <w:t xml:space="preserve">, </w:t>
      </w:r>
      <w:r w:rsidR="00086031" w:rsidRPr="009E7704">
        <w:rPr>
          <w:rFonts w:ascii="Arial" w:hAnsi="Arial" w:cs="Arial"/>
          <w:lang w:val="fi-FI"/>
        </w:rPr>
        <w:t>masyarakat dibekali keterampilan menghasilkan produk pangan yang sehat, bergizi, aman, dan bernilai tambah.</w:t>
      </w:r>
      <w:r w:rsidR="004E564F" w:rsidRPr="009E7704">
        <w:rPr>
          <w:rFonts w:ascii="Arial" w:hAnsi="Arial" w:cs="Arial"/>
          <w:lang w:val="fi-FI"/>
        </w:rPr>
        <w:t xml:space="preserve"> P</w:t>
      </w:r>
      <w:r w:rsidR="004E564F" w:rsidRPr="009E7704">
        <w:rPr>
          <w:rStyle w:val="Strong"/>
          <w:rFonts w:ascii="Arial" w:hAnsi="Arial" w:cs="Arial"/>
          <w:b w:val="0"/>
          <w:lang w:val="fi-FI"/>
        </w:rPr>
        <w:t xml:space="preserve">roduk kemudian </w:t>
      </w:r>
      <w:r w:rsidR="00086031" w:rsidRPr="009E7704">
        <w:rPr>
          <w:rStyle w:val="Strong"/>
          <w:rFonts w:ascii="Arial" w:hAnsi="Arial" w:cs="Arial"/>
          <w:b w:val="0"/>
          <w:lang w:val="fi-FI"/>
        </w:rPr>
        <w:t xml:space="preserve">dipasarkan melalui </w:t>
      </w:r>
      <w:r w:rsidR="00361B2A" w:rsidRPr="009E7704">
        <w:rPr>
          <w:rStyle w:val="Strong"/>
          <w:rFonts w:ascii="Arial" w:hAnsi="Arial" w:cs="Arial"/>
          <w:b w:val="0"/>
          <w:bCs w:val="0"/>
          <w:lang w:val="fi-FI"/>
        </w:rPr>
        <w:t>kedai rumahan, koperasi, pasar</w:t>
      </w:r>
      <w:r w:rsidR="00086031" w:rsidRPr="009E7704">
        <w:rPr>
          <w:rStyle w:val="Strong"/>
          <w:rFonts w:ascii="Arial" w:hAnsi="Arial" w:cs="Arial"/>
          <w:b w:val="0"/>
          <w:bCs w:val="0"/>
          <w:lang w:val="fi-FI"/>
        </w:rPr>
        <w:t>, minimarket, media sosial, serta platform digital seperti Inaproc</w:t>
      </w:r>
      <w:r w:rsidR="00086031" w:rsidRPr="009E7704">
        <w:rPr>
          <w:rStyle w:val="Strong"/>
          <w:rFonts w:ascii="Arial" w:hAnsi="Arial" w:cs="Arial"/>
          <w:b w:val="0"/>
          <w:lang w:val="fi-FI"/>
        </w:rPr>
        <w:t xml:space="preserve"> untuk memperluas akses pasar dan meningkatkan pendapatan masyarakat.</w:t>
      </w:r>
    </w:p>
    <w:p w14:paraId="1FE306EA" w14:textId="77777777" w:rsidR="00765623" w:rsidRPr="009E7704" w:rsidRDefault="00086031" w:rsidP="00765623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lang w:val="fi-FI"/>
        </w:rPr>
      </w:pPr>
      <w:r w:rsidRPr="009E7704">
        <w:rPr>
          <w:rFonts w:ascii="Arial" w:hAnsi="Arial" w:cs="Arial"/>
          <w:lang w:val="fi-FI"/>
        </w:rPr>
        <w:t xml:space="preserve">Kelompok sasaran adalah kaum Ibu </w:t>
      </w:r>
      <w:r w:rsidR="00765623" w:rsidRPr="009E7704">
        <w:rPr>
          <w:rFonts w:ascii="Arial" w:hAnsi="Arial" w:cs="Arial"/>
          <w:lang w:val="fi-FI"/>
        </w:rPr>
        <w:t xml:space="preserve">yang tergabung dalam </w:t>
      </w:r>
      <w:r w:rsidR="00765623" w:rsidRPr="009E7704">
        <w:rPr>
          <w:rStyle w:val="Strong"/>
          <w:rFonts w:ascii="Arial" w:hAnsi="Arial" w:cs="Arial"/>
          <w:b w:val="0"/>
          <w:lang w:val="fi-FI"/>
        </w:rPr>
        <w:t>Kelompok Wanita Tani (KWT), TP PKK, dan kader Posyandu</w:t>
      </w:r>
      <w:r w:rsidR="004E564F" w:rsidRPr="009E7704">
        <w:rPr>
          <w:rStyle w:val="Strong"/>
          <w:rFonts w:ascii="Arial" w:hAnsi="Arial" w:cs="Arial"/>
          <w:b w:val="0"/>
          <w:lang w:val="fi-FI"/>
        </w:rPr>
        <w:t xml:space="preserve"> sebagai agen perubahan perilaku konsumsi pangan keluarga</w:t>
      </w:r>
      <w:r w:rsidR="00F8069A" w:rsidRPr="009E7704">
        <w:rPr>
          <w:rStyle w:val="Strong"/>
          <w:rFonts w:ascii="Arial" w:hAnsi="Arial" w:cs="Arial"/>
          <w:b w:val="0"/>
          <w:lang w:val="fi-FI"/>
        </w:rPr>
        <w:t xml:space="preserve"> dan masyarakat sekitar. </w:t>
      </w:r>
      <w:r w:rsidRPr="009E7704">
        <w:rPr>
          <w:rFonts w:ascii="Arial" w:hAnsi="Arial" w:cs="Arial"/>
          <w:lang w:val="fi-FI"/>
        </w:rPr>
        <w:t xml:space="preserve">Pelaksanaan inovasi diperkuat melalui </w:t>
      </w:r>
      <w:r w:rsidR="00361B2A" w:rsidRPr="009E7704">
        <w:rPr>
          <w:rStyle w:val="Strong"/>
          <w:rFonts w:ascii="Arial" w:hAnsi="Arial" w:cs="Arial"/>
          <w:b w:val="0"/>
          <w:lang w:val="fi-FI"/>
        </w:rPr>
        <w:t>pendampingan, pembinaan, monitoring dan evaluasi berkala oleh pendamping lapangan dan perangkat daerah agar kegiatan berjalan efektif dan berkelanjutan</w:t>
      </w:r>
      <w:r w:rsidRPr="009E7704">
        <w:rPr>
          <w:rFonts w:ascii="Arial" w:hAnsi="Arial" w:cs="Arial"/>
          <w:lang w:val="fi-FI"/>
        </w:rPr>
        <w:t xml:space="preserve">. </w:t>
      </w:r>
    </w:p>
    <w:p w14:paraId="31CC2A62" w14:textId="77777777" w:rsidR="005E5B15" w:rsidRPr="009E7704" w:rsidRDefault="005E5B15" w:rsidP="00A56747">
      <w:pPr>
        <w:pStyle w:val="NormalWeb"/>
        <w:spacing w:before="0" w:beforeAutospacing="0" w:after="0" w:afterAutospacing="0"/>
        <w:ind w:left="5529"/>
        <w:rPr>
          <w:rFonts w:ascii="Arial" w:hAnsi="Arial" w:cs="Arial"/>
          <w:lang w:val="fi-FI"/>
        </w:rPr>
      </w:pPr>
      <w:r w:rsidRPr="009E7704">
        <w:rPr>
          <w:rFonts w:ascii="Arial" w:hAnsi="Arial" w:cs="Arial"/>
          <w:lang w:val="fi-FI"/>
        </w:rPr>
        <w:t>Analis Ketahanan Pangan</w:t>
      </w:r>
    </w:p>
    <w:p w14:paraId="0082C0E1" w14:textId="77777777" w:rsidR="005E5B15" w:rsidRPr="009E7704" w:rsidRDefault="005E5B15" w:rsidP="00A56747">
      <w:pPr>
        <w:pStyle w:val="NormalWeb"/>
        <w:spacing w:before="0" w:beforeAutospacing="0" w:after="0" w:afterAutospacing="0"/>
        <w:ind w:left="5529"/>
        <w:rPr>
          <w:rFonts w:ascii="Arial" w:hAnsi="Arial" w:cs="Arial"/>
          <w:lang w:val="fi-FI"/>
        </w:rPr>
      </w:pPr>
      <w:r w:rsidRPr="009E7704">
        <w:rPr>
          <w:rFonts w:ascii="Arial" w:hAnsi="Arial" w:cs="Arial"/>
          <w:lang w:val="fi-FI"/>
        </w:rPr>
        <w:t>Ahli Muda</w:t>
      </w:r>
    </w:p>
    <w:p w14:paraId="332E31F5" w14:textId="77777777" w:rsidR="005E5B15" w:rsidRPr="009E7704" w:rsidRDefault="005E5B15" w:rsidP="00A56747">
      <w:pPr>
        <w:pStyle w:val="NormalWeb"/>
        <w:spacing w:before="0" w:beforeAutospacing="0" w:after="0" w:afterAutospacing="0"/>
        <w:ind w:left="5529"/>
        <w:rPr>
          <w:rFonts w:ascii="Arial" w:hAnsi="Arial" w:cs="Arial"/>
          <w:lang w:val="fi-FI"/>
        </w:rPr>
      </w:pPr>
    </w:p>
    <w:p w14:paraId="0E3F6304" w14:textId="77777777" w:rsidR="00A56747" w:rsidRPr="009E7704" w:rsidRDefault="00A56747" w:rsidP="00A56747">
      <w:pPr>
        <w:pStyle w:val="NormalWeb"/>
        <w:spacing w:before="0" w:beforeAutospacing="0" w:after="0" w:afterAutospacing="0"/>
        <w:ind w:left="5529"/>
        <w:rPr>
          <w:rFonts w:ascii="Arial" w:hAnsi="Arial" w:cs="Arial"/>
          <w:lang w:val="fi-FI"/>
        </w:rPr>
      </w:pPr>
    </w:p>
    <w:p w14:paraId="30C65BB8" w14:textId="77777777" w:rsidR="00A56747" w:rsidRPr="009E7704" w:rsidRDefault="00A56747" w:rsidP="00A56747">
      <w:pPr>
        <w:pStyle w:val="NormalWeb"/>
        <w:spacing w:before="0" w:beforeAutospacing="0" w:after="0" w:afterAutospacing="0"/>
        <w:ind w:left="5529"/>
        <w:rPr>
          <w:rFonts w:ascii="Arial" w:hAnsi="Arial" w:cs="Arial"/>
          <w:lang w:val="fi-FI"/>
        </w:rPr>
      </w:pPr>
    </w:p>
    <w:p w14:paraId="44B97A12" w14:textId="77777777" w:rsidR="005E5B15" w:rsidRPr="009E7704" w:rsidRDefault="005E5B15" w:rsidP="00A56747">
      <w:pPr>
        <w:pStyle w:val="NormalWeb"/>
        <w:spacing w:before="0" w:beforeAutospacing="0" w:after="0" w:afterAutospacing="0"/>
        <w:ind w:left="5529"/>
        <w:rPr>
          <w:rFonts w:ascii="Arial" w:hAnsi="Arial" w:cs="Arial"/>
          <w:lang w:val="fi-FI"/>
        </w:rPr>
      </w:pPr>
    </w:p>
    <w:p w14:paraId="1A8CED07" w14:textId="77777777" w:rsidR="006321E1" w:rsidRPr="009E7704" w:rsidRDefault="0003552A" w:rsidP="00A56747">
      <w:pPr>
        <w:pStyle w:val="NormalWeb"/>
        <w:spacing w:before="0" w:beforeAutospacing="0" w:after="0" w:afterAutospacing="0"/>
        <w:ind w:left="5529"/>
        <w:rPr>
          <w:rFonts w:ascii="Arial" w:hAnsi="Arial" w:cs="Arial"/>
          <w:lang w:val="fi-FI"/>
        </w:rPr>
      </w:pPr>
      <w:r w:rsidRPr="009E7704">
        <w:rPr>
          <w:rFonts w:ascii="Arial" w:hAnsi="Arial" w:cs="Arial"/>
          <w:lang w:val="fi-FI"/>
        </w:rPr>
        <w:t>Indah Lovesianda</w:t>
      </w:r>
      <w:r w:rsidR="005E5B15" w:rsidRPr="009E7704">
        <w:rPr>
          <w:rFonts w:ascii="Arial" w:hAnsi="Arial" w:cs="Arial"/>
          <w:lang w:val="fi-FI"/>
        </w:rPr>
        <w:t>,</w:t>
      </w:r>
      <w:r w:rsidRPr="009E7704">
        <w:rPr>
          <w:rFonts w:ascii="Arial" w:hAnsi="Arial" w:cs="Arial"/>
          <w:lang w:val="fi-FI"/>
        </w:rPr>
        <w:t xml:space="preserve"> SKM</w:t>
      </w:r>
    </w:p>
    <w:p w14:paraId="2B6DF7AA" w14:textId="77777777" w:rsidR="00A56747" w:rsidRDefault="00A56747" w:rsidP="00A56747">
      <w:pPr>
        <w:pStyle w:val="NormalWeb"/>
        <w:spacing w:before="0" w:beforeAutospacing="0" w:after="0" w:afterAutospacing="0"/>
        <w:ind w:left="5529"/>
        <w:rPr>
          <w:rFonts w:ascii="Arial" w:hAnsi="Arial" w:cs="Arial"/>
        </w:rPr>
      </w:pPr>
      <w:r>
        <w:rPr>
          <w:rFonts w:ascii="Arial" w:hAnsi="Arial" w:cs="Arial"/>
        </w:rPr>
        <w:t>Penata Tk. I / III.d</w:t>
      </w:r>
    </w:p>
    <w:p w14:paraId="34C31198" w14:textId="77777777" w:rsidR="006321E1" w:rsidRPr="00A122B5" w:rsidRDefault="00A56747" w:rsidP="00A56747">
      <w:pPr>
        <w:pStyle w:val="NormalWeb"/>
        <w:spacing w:before="0" w:beforeAutospacing="0" w:after="0" w:afterAutospacing="0"/>
        <w:ind w:left="5529"/>
        <w:rPr>
          <w:rFonts w:ascii="Arial" w:hAnsi="Arial" w:cs="Arial"/>
        </w:rPr>
      </w:pPr>
      <w:r>
        <w:rPr>
          <w:rFonts w:ascii="Arial" w:hAnsi="Arial" w:cs="Arial"/>
        </w:rPr>
        <w:t>NIP. 19880601 201101 2 008</w:t>
      </w:r>
    </w:p>
    <w:sectPr w:rsidR="006321E1" w:rsidRPr="00A122B5" w:rsidSect="00B7573A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A5CFD"/>
    <w:multiLevelType w:val="multilevel"/>
    <w:tmpl w:val="4CCA4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4926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22B5"/>
    <w:rsid w:val="0003552A"/>
    <w:rsid w:val="00086031"/>
    <w:rsid w:val="000A7523"/>
    <w:rsid w:val="000D1278"/>
    <w:rsid w:val="0013366F"/>
    <w:rsid w:val="0013798C"/>
    <w:rsid w:val="001437FD"/>
    <w:rsid w:val="00182F61"/>
    <w:rsid w:val="001B1FD1"/>
    <w:rsid w:val="00271F34"/>
    <w:rsid w:val="003166F4"/>
    <w:rsid w:val="00361B2A"/>
    <w:rsid w:val="003C5EFF"/>
    <w:rsid w:val="00480DF3"/>
    <w:rsid w:val="004E564F"/>
    <w:rsid w:val="00553AF4"/>
    <w:rsid w:val="005A28FE"/>
    <w:rsid w:val="005D413C"/>
    <w:rsid w:val="005E5B15"/>
    <w:rsid w:val="00607A64"/>
    <w:rsid w:val="006321E1"/>
    <w:rsid w:val="0068340B"/>
    <w:rsid w:val="00765623"/>
    <w:rsid w:val="00826426"/>
    <w:rsid w:val="008678D1"/>
    <w:rsid w:val="009312D4"/>
    <w:rsid w:val="00970B58"/>
    <w:rsid w:val="009967D2"/>
    <w:rsid w:val="009E7704"/>
    <w:rsid w:val="00A122B5"/>
    <w:rsid w:val="00A56747"/>
    <w:rsid w:val="00AA5CA2"/>
    <w:rsid w:val="00B3768B"/>
    <w:rsid w:val="00B7573A"/>
    <w:rsid w:val="00B911D7"/>
    <w:rsid w:val="00D2218D"/>
    <w:rsid w:val="00DC6210"/>
    <w:rsid w:val="00F576E2"/>
    <w:rsid w:val="00F8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46F5F"/>
  <w15:docId w15:val="{119549A7-C6C4-426E-8998-4ED81E8F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122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122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122B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122B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A122B5"/>
    <w:rPr>
      <w:b/>
      <w:bCs/>
    </w:rPr>
  </w:style>
  <w:style w:type="paragraph" w:styleId="NormalWeb">
    <w:name w:val="Normal (Web)"/>
    <w:basedOn w:val="Normal"/>
    <w:uiPriority w:val="99"/>
    <w:unhideWhenUsed/>
    <w:rsid w:val="00A12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dq2pgselectionanchorcontainer">
    <w:name w:val="pdq2pg_selectionanchorcontainer"/>
    <w:basedOn w:val="Normal"/>
    <w:rsid w:val="00086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6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ketahanan pangan</cp:lastModifiedBy>
  <cp:revision>22</cp:revision>
  <cp:lastPrinted>2026-07-06T08:15:00Z</cp:lastPrinted>
  <dcterms:created xsi:type="dcterms:W3CDTF">2026-06-28T05:02:00Z</dcterms:created>
  <dcterms:modified xsi:type="dcterms:W3CDTF">2026-07-10T03:36:00Z</dcterms:modified>
</cp:coreProperties>
</file>